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A09" w:rsidRPr="00C57E9B" w:rsidRDefault="00E3720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57E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ПАСПОРТ</w:t>
      </w:r>
    </w:p>
    <w:p w:rsidR="003C3A09" w:rsidRPr="00C57E9B" w:rsidRDefault="00E3720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57E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Государственной программы Республики Крым</w:t>
      </w:r>
    </w:p>
    <w:p w:rsidR="003C3A09" w:rsidRPr="00C57E9B" w:rsidRDefault="007F1068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57E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E3720C" w:rsidRPr="00C57E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Информационное общество</w:t>
      </w:r>
      <w:r w:rsidRPr="00C57E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</w:p>
    <w:p w:rsidR="003C3A09" w:rsidRPr="00C57E9B" w:rsidRDefault="003C3A0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7797"/>
      </w:tblGrid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программа Республики Крым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Информационное общество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Государственная программа)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внутренней политики, информации и связи Республики Крым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Исполнительные органы государственной власти Республики Крым и отнесенные к их ведению предприятия, учреждения, организации, органы местного самоуправления муниципальных образований в Республике Крым, Акционерное общество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Крымтехнологии</w:t>
            </w:r>
            <w:proofErr w:type="spellEnd"/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509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1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Информационно-телекоммуникационная инфраструктура информационного общества и услуги, оказываемые на ее основе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703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2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республиканского государственного телерадиовещания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826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3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Информатизация исполнительных органов государственной власти Республики Крым, подведомственных им предприятий, учреждений, организаций и органов местного самоуправления муниципальных образований в Республике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1028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4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Электронное Правительство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1190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5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1409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6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Развитие СМИ, издательств и типографий Республики Крым, привлечение внимания общества к культурным, историческим и информационным событиям и 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достижениям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C50DD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1593" w:tooltip="ПАСПОРТ" w:history="1">
              <w:r w:rsidR="00E3720C"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7</w:t>
              </w:r>
            </w:hyperlink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3720C"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технопарка в сфере высоких технологий на территории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Государственные программы Российской Федерации и/или федеральные целевые программы, на реализацию которых направлены мероприятия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</w:t>
            </w:r>
            <w:hyperlink r:id="rId7" w:tooltip="Постановление Правительства РФ от 15.04.2014 N 313 (ред. от 30.11.2019) &quot;Об утверждении государственной программы Российской Федерации &quot;Информационное общество&quot;------------ Недействующая редакция{КонсультантПлюс}" w:history="1">
              <w:r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программа</w:t>
              </w:r>
            </w:hyperlink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Информационное общество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утвержденная постановлением Правительства Российской Федерации от 15 апреля 2014 года </w:t>
            </w:r>
            <w:r w:rsid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313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Национальные проекты (программы), на реализацию которых направлены мероприятия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Национальная программа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Цифровая экономика Российской Федерации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утвержденная президиумом Совета при Президенте Российской Федерации по стратегическому развитию и национальным проектам (</w:t>
            </w:r>
            <w:hyperlink r:id="rId8" w:tooltip="Ссылка на КонсультантПлюс" w:history="1">
              <w:r w:rsidRPr="00C50D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протокол</w:t>
              </w:r>
            </w:hyperlink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4 июня </w:t>
            </w:r>
            <w:r w:rsidR="008729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года </w:t>
            </w:r>
            <w:r w:rsid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7)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Программно-целевые инструменты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Получение гражданами и организациями преимуществ от применения информационных и телекоммуникационных технологий за счет обеспечения равного доступа к информационным ресурсам, развития цифрового контента, применения инновационных технологий, радикального повышения эффективности государственного управления при обеспечении безопасности в информационном обществе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Развитие и обеспечение функционирования инфраструктуры системы межведомственного электронного взаимодействия.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Развитие механизмов интерактивного взаимодействия с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населением и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бизнес-сообществом</w:t>
            </w:r>
            <w:proofErr w:type="gram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содействие внедрению информационных технологий.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Обеспечение мониторинга и анализа социально-экономических, общественно-политических и чрезвычайных ситуаций в Республике Крым на основе современных информационных технологий.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Обеспечение защиты информации в исполнительных органах государственной власти Республики Крым, органах местного самоуправления муниципальных образований в Республике Крым, подведомственных исполнительным органам государственной власти Республики Крым предприятиях, учреждениях и организациях.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Обеспечение эффективного межведомственного информационного обмена с использованием межведомственной сети передачи данных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Создание условий для эффективной деятельности средств массовой информации (далее - СМИ) Республики Крым, полномочия учредителя которых осуществляет Министерство внутренней политики, информации и связи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Информирование населения Республики Крым через средства массовой информации, обеспечение доступности гражданам получения социально значимой информации.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Формирование и продвижение позитивного имиджа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Формирование современной информационной и телекоммуникационной инфраструктуры, предоставление на ее основе качественных услуг.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Развитие информационной и коммуникационной инфраструктуры.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Формирование информационного пространства с учетом потребностей граждан и общества в получении качественных и достоверных сведений.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Создание и применение российских информационных и коммуникационных технологий.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 Формирование новой технологической основы для развития экономики и социальной сферы.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15. Обеспечение национальных интересов в области цифровой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экономики.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 Реализация приоритетных сценариев развития информационного общества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Целевые индикаторы и показатели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Доля домохозяйств, имеющих возможность широкополосного подключения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(не менее 100 Мбит/с).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Доля организаций, имеющих возможность подключения к широкополосному доступу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Ввод в эксплуатацию информационных систем, которые способны интегрироваться в вертикальную структуру федеральных информационных систем, а также разработка и модернизация информационных систем, направленных на удовлетворение информационных потребностей граждан и организаций.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радиопрограмм о деятельности Главы Республики Крым, Совета министров Республики Крым, Председателя Совета министров Республики Крым, исполнительных органов государственной власти Республики Крым, органов местного самоуправления муниципальных образований в Республике Крым, событиях общественно-политической жизни, а также социально-экономическом, культурном, общественно-политическом развитии Республики Крым в общем эфирном времени радиовещания автономной некоммерческой организации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Телерадиокомпания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АНО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Телерадиокомпания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  <w:proofErr w:type="gramEnd"/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 Доля телепрограмм о деятельности Главы Республики Крым, Совета министров Республики Крым, Председателя Совета министров Республики Крым, исполнительных органов государственной власти Республики Крым, органов местного самоуправления муниципальных образований в Республике Крым, событиях общественно-политической жизни, а также социально-экономическом, культурном, общественно-политическом развитии Республики Крым в общем эфирном времени телевещания АНО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Телерадиокомпания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Доля автоматизированных рабочих мест исполнительных органов государственной власти Республики Крым, подключенных к внутриведомственной информационной системе.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7. Доля автоматизированных рабочих мест органов местного самоуправления муниципальных образований в Республике Крым и подведомственных исполнительным органам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государственной власти Республики Крым предприятий, учреждений, организаций, подключенных к внутриведомственной информационной системе.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Доля исполнительных органов государственной власти Республики Крым, подключенных к государственной информационной системе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обработки данных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9. Доля органов местного самоуправления муниципальных образований в Республике Крым и подведомственных исполнительным органам государственной власти Республики Крым предприятий, учреждений, организаций, подключенных к государственной информационной системе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обработки данных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Доля исполнительных органов государственной власти Республики Крым, подключенных к межведомственной сети передачи данных Республики Крым.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Доля органов местного самоуправления муниципальных образований в Республике Крым и подведомственных исполнительным органам государственной власти Республики Крым предприятий, учреждений и организаций, подключенных к межведомственной сети передачи данных Республики Крым.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Доля Республики Крым в общероссийском объеме оказания услуг по хранению и обработке данных.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Стоимостная доля закупаемого и (или) арендуемого исполнительными органами государственной власти Республики Крым, органами местного самоуправления муниципальных образований в Республике Крым отечественного программного обеспечения.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 Доля граждан, использующих механизм получения государственных и муниципальных услуг в электронной форме.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 Доля государственных услуг, функций и сервисов, предоставленных в цифровом виде.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 Доля государственных услуг, функций и сервисов, предоставленных без необходимости личного посещения государственных органов и иных организаций.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 Общий тираж печатных СМИ Республики Крым, полномочия учредителя которых осуществляет Министерство внутренней политики, информации и связи Республики Крым.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18. Количество издаваемой социально значимой и </w:t>
            </w:r>
            <w:proofErr w:type="spell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имиджевой</w:t>
            </w:r>
            <w:proofErr w:type="spell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литературы.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 Количество информационных мероприятий культурной, просветительской и исторической направленности.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20. Количество видов полиграфической, информационной, сувенирной продукции, популяризирующей Республику Крым.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 Количество приобретенных комплектов специального профессионального оборудования для издательств и типографий.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 Количество инновационных компаний - резидентов технопарка в сфере высоких технологий.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 Единая картографическая система Республики Крым, обеспечивающая функцию контроля навигационной составляющей и включающая электронные топографические карты различного масштаба, в том числе: наличие базы пространственных данных, обеспечивающей взаимодействие космических и современных картографических технологий.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24.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регионального </w:t>
            </w:r>
            <w:proofErr w:type="spell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геопортала</w:t>
            </w:r>
            <w:proofErr w:type="spell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оказания электронных услуг конечным пользователям.</w:t>
            </w:r>
            <w:proofErr w:type="gramEnd"/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 Количество нормативных правовых актов исполнительных органов государственной власти Республики Крым, регламентирующих создание и функционирование региональных спутниковых навигационных систем на основе технологий ГЛОНАСС, средств дистанционного зондирования земли и других результатов космической деятельности, в том числе действующих.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 Количество действующих центров подготовки и повышения квалификации специалистов в области использования спутниковых навигационных технологий ГЛОНАСС, средств дистанционного зондирования земли и других результатов космической деятельности.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 Создание Центра дистанционного зондирования земли Республики Крым.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 Внедрение регионального сегмента единой электронной картографической основы (ЕЭКО), в том числе крупных масштабов, в целях наполнения государственной информационной системы ведения ЕЭКО (ГИС ЕЭКО), процентов от общего количества объектов, сведения о которых необходимо размещать в ГИС ЕЭКО.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29. Доля медицинских организаций государственной и муниципальной систем здравоохранения (больницы и поликлиники), подключенных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30.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фельдшерских и фельдшерско-акушерских пунктов государственной и муниципальной систем здравоохранения, подключенных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31. Доля государственных (муниципальных) образовательных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организаций, реализующих образовательные программы общего образования и/или среднего профессионального образования, подключенных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32. Доля исполнительных органов государственной власти Республики Крым, органов местного самоуправления муниципальных образований в Республике Крым и территориальных избирательных комиссий Республики Крым, подключенных к сети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Интернет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 Доля взаимодействий граждан и коммерческих организаций с исполнительными органами государственной власти Республики Крым и органами местного самоуправления муниципальных образований в Республике Крым, осуществляемых в цифровом виде.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34.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приоритетных государственных услуг и сервисов, оказываемых исполнительными органами государственной власти Республики Крым, органами местного самоуправления муниципальных образований в Республике Крым, организациями государственной собственности Республики Крым и муниципальной собственности, соответствующих целевой модели цифровой трансформации (предоставление без необходимости личного посещения государственных органов и иных организаций, с применением реестровой модели, онлайн (в автоматическом режиме), </w:t>
            </w:r>
            <w:proofErr w:type="spell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проактивно</w:t>
            </w:r>
            <w:proofErr w:type="spell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  <w:proofErr w:type="gramEnd"/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 Доля внутриведомственного и межведомственного юридически значимого электронного документооборота исполнительных органов государственной власти Республики Крым, органов местного самоуправления муниципальных образований в Республике Крым, организаций государственной собственности Республики Крым и муниципальной собственности.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36. Доля открытых данных исполнительных органов государственной власти Республики Крым и органов местного самоуправления муниципальных образований в Республике Крым, прошедших гармонизацию (соответствие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мастер-данным</w:t>
            </w:r>
            <w:proofErr w:type="gram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 Доля межведомственного взаимодействия исполнительных органов государственной власти Республики Крым и органов местного самоуправления муниципальных образований в Республике Крым при оказании государственных (муниципальных) услуг (функций), осуществляемого в электронной форме с применением электронной подписи.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38. Количество видов сведений системы межведомственного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электронного взаимодействия, переведенных с формата СМЭВ 2 на СМЭВ 3.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 Доля отказов при предоставлении приоритетных государственных услуг и сервисов от числа отказов в 2018 году.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 Средний срок простоя государственных информационных систем в результате компьютерных атак.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41. Доля вещания в общем эфирном времени телевещания АНО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Общественная крымско-татарская телерадиокомпания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крымско-татарском языке.</w:t>
            </w:r>
          </w:p>
          <w:p w:rsidR="003C3A09" w:rsidRPr="00C50DDB" w:rsidRDefault="00BB7FB7" w:rsidP="00BB7F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42. Доля покрытия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цифровым</w:t>
            </w:r>
            <w:proofErr w:type="gram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телесигналом территории Республики Крым.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Этапы и сроки реализации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2018 - 2024 годы</w:t>
            </w:r>
          </w:p>
        </w:tc>
      </w:tr>
      <w:tr w:rsidR="00C50DDB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Источником финансирования  Государственной программы является федеральный бюджет и бюджет Республики Крым. Объем финансирования Государственной программы за счет средств бюджета Республики Крым ежегодно уточняется в соответствии с законами Республики Крым о бюджете Республики Крым на соответствующий  финансовый год и плановый период.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Государственной программы в 2018-2024 годах составляет 23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405 303,87тыс. руб.,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год: всего – 1 427 784,15 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1 427 784,15 тыс. 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год: всего – 1 691 673,65 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1 691 673,65тыс. 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год: всего – 1 584 250,60 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федеральный бюджет – 9 520,60 тыс. руб.,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1 574 730,0 тыс. 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год: всего – 1 583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581,02 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федеральный бюджет – 20 439,80 тыс. руб.,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1 563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141,22тыс. 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год: всего – 1 665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310,50 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1 665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310,50 тыс. 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год: всего – 7 370 645,89тыс.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бюджет Республики Крым – 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7 370 645,89 тыс. руб.;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год: всего –8 082 058,06тыс. руб.,</w:t>
            </w:r>
          </w:p>
          <w:p w:rsidR="00BB7FB7" w:rsidRPr="00C50DDB" w:rsidRDefault="00BB7FB7" w:rsidP="00BB7F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бюджет Республики Крым – </w:t>
            </w:r>
          </w:p>
          <w:p w:rsidR="003C3A09" w:rsidRPr="00C50DDB" w:rsidRDefault="00BB7FB7" w:rsidP="00BB7FB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8 082 058,06 тыс. руб.</w:t>
            </w:r>
          </w:p>
        </w:tc>
      </w:tr>
      <w:tr w:rsidR="003C3A09" w:rsidRPr="00C50DDB" w:rsidTr="007F1068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Обеспечение возможности доступа населения, коммерческих организаций, исполнительных органов государственной власти Республики Крым и органов местного самоуправления муниципальных образований в Республике Крым к современным информационно-телекоммуникационным услугам, в том числе к государственным и муниципальным услугам, оказываемым в электронном виде.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на территории Республики Крым современной информационно-телекоммуникационной инфраструктуры.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Обеспечение доли населения Республики Крым возможностью получения социально значимой информации, опубликованной (вышедшей в эфир) в государственных СМИ Республики Крым, до 100%.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доли радиопрограмм и телепрограмм о деятельности Главы Республики Крым, Совета министров Республики Крым, Председателя Совета министров Республики Крым, исполнительных органов государственной власти Республики Крым, органов местного самоуправления муниципальных образований в Республике Крым, событиях общественно-политической жизни, а также социально-экономическом, культурном, общественно-политическом развитии Республики Крым в общем эфирном времени АНО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Телерадиокомпания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 30% и 45% соответственно.</w:t>
            </w:r>
            <w:proofErr w:type="gramEnd"/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 Увеличение </w:t>
            </w:r>
            <w:proofErr w:type="gram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доли автоматизированных рабочих мест органов местного самоуправления муниципальных образований</w:t>
            </w:r>
            <w:proofErr w:type="gram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Республике Крым и подведомственных исполнительным органам государственной власти Республики Крым предприятий, учреждений и организаций.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6. Увеличение доли органов местного самоуправления муниципальных образований в Республике Крым и подведомственных исполнительным органам государственной власти Республики Крым предприятий, учреждений и организаций, подключенных к государственной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информационной системе 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обработки данных Республики Крым</w:t>
            </w:r>
            <w:r w:rsidR="007F1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Увеличение доли органов местного самоуправления муниципальных образований в Республике Крым и подведомственных исполнительным органам государственной власти Республики Крым предприятий, учреждений и организаций, подключенных к межведомственной сети передачи данных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Обеспечение функционирования единой информационно-коммуникационной среды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Повышение компьютерной грамотности населения, увеличение информированности населения о преимуществах получения услуг в электронной форме, совершенствование инструментов повышения открытости.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Повышение информированности населения Республики Крым путем размещения информации социально значимого характера в средствах массовой коммуникации.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11. Издание социально значимой и </w:t>
            </w:r>
            <w:proofErr w:type="spellStart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имиджевой</w:t>
            </w:r>
            <w:proofErr w:type="spellEnd"/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литературы.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Повышение инвестиционной привлекательности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Повышение информированности населения о культурных, исторических ценностях, достоянии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 Повышение заинтересованности общества в информационных событиях, происходящих на территории Республики Крым.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 Создание базы для развития высокотехнологичных отраслей экономики Республики Крым, генерации, поддержки и продвижения наукоемких, инновационных проектов, содействия российским производителям высокотехнологичной продукции и услуг, развития интеллектуального потенциала в сфере высоких технологий.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 Повышение безопасности жизнедеятельности на территории Республики Крым за счет применения спутниковых навигационных технологий и результатов космической деятельности с использованием системы ГЛОНАСС.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 Создание регионального Центра компетенций в области использования результатов космической деятельности.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18. Создание инфраструктуры пространственных данных на территории Республики Крым, обеспечение безопасного хранения и использования баз данных, а также формирование системы комплексного мониторинга на основе данных дистанционного зондирования Земли и отраслевой </w:t>
            </w: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пространственной информации.</w:t>
            </w:r>
          </w:p>
          <w:p w:rsidR="003C3A09" w:rsidRPr="00C50DDB" w:rsidRDefault="00E3720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0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 Повышение информационной безопасности функционирующих государственных информационных систем Республики Крым</w:t>
            </w:r>
          </w:p>
        </w:tc>
      </w:tr>
    </w:tbl>
    <w:p w:rsidR="00E3720C" w:rsidRPr="00C50DDB" w:rsidRDefault="00E3720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3720C" w:rsidRPr="00C50DDB">
      <w:footerReference w:type="default" r:id="rId9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30" w:rsidRDefault="00872930">
      <w:pPr>
        <w:spacing w:after="0" w:line="240" w:lineRule="auto"/>
      </w:pPr>
      <w:r>
        <w:separator/>
      </w:r>
    </w:p>
  </w:endnote>
  <w:endnote w:type="continuationSeparator" w:id="0">
    <w:p w:rsidR="00872930" w:rsidRDefault="008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30" w:rsidRDefault="0087293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72930" w:rsidRDefault="00872930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30" w:rsidRDefault="00872930">
      <w:pPr>
        <w:spacing w:after="0" w:line="240" w:lineRule="auto"/>
      </w:pPr>
      <w:r>
        <w:separator/>
      </w:r>
    </w:p>
  </w:footnote>
  <w:footnote w:type="continuationSeparator" w:id="0">
    <w:p w:rsidR="00872930" w:rsidRDefault="00872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41"/>
    <w:rsid w:val="003C3A09"/>
    <w:rsid w:val="007F1068"/>
    <w:rsid w:val="00872930"/>
    <w:rsid w:val="009C4D41"/>
    <w:rsid w:val="00BB7FB7"/>
    <w:rsid w:val="00C50DDB"/>
    <w:rsid w:val="00C57E9B"/>
    <w:rsid w:val="00E3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B7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7FB7"/>
  </w:style>
  <w:style w:type="paragraph" w:styleId="a5">
    <w:name w:val="footer"/>
    <w:basedOn w:val="a"/>
    <w:link w:val="a6"/>
    <w:uiPriority w:val="99"/>
    <w:unhideWhenUsed/>
    <w:rsid w:val="00BB7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7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B7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7FB7"/>
  </w:style>
  <w:style w:type="paragraph" w:styleId="a5">
    <w:name w:val="footer"/>
    <w:basedOn w:val="a"/>
    <w:link w:val="a6"/>
    <w:uiPriority w:val="99"/>
    <w:unhideWhenUsed/>
    <w:rsid w:val="00BB7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7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F8BDD3AB3268A546F0DE2152831C8D9880591CA3294AB085C3E934BC0DA50562409C53047CE147A4983BE2FNDm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5F8BDD3AB3268A546F13F9102831C8D989049CC73094AB085C3E934BC0DA50442451C93043D71C7D5CD5EF6987EAC2BAF4A0BBC1680B13NFmF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2918</Words>
  <Characters>16637</Characters>
  <Application>Microsoft Office Word</Application>
  <DocSecurity>6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Совета министров Республики Крым от 25.12.2017 N 702(ред. от 28.02.2020)"Об утверждении Государственной программы Республики Крым "Информационное общество" и признании утратившими силу некоторых постановлений Совета министров Республики Крым</vt:lpstr>
    </vt:vector>
  </TitlesOfParts>
  <Company>КонсультантПлюс Версия 4019.00.23</Company>
  <LinksUpToDate>false</LinksUpToDate>
  <CharactersWithSpaces>19516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Совета министров Республики Крым от 25.12.2017 N 702(ред. от 28.02.2020)"Об утверждении Государственной программы Республики Крым "Информационное общество" и признании утратившими силу некоторых постановлений Совета министров Республики Крым</dc:title>
  <dc:creator>1</dc:creator>
  <cp:lastModifiedBy>region4</cp:lastModifiedBy>
  <cp:revision>2</cp:revision>
  <dcterms:created xsi:type="dcterms:W3CDTF">2020-09-24T13:18:00Z</dcterms:created>
  <dcterms:modified xsi:type="dcterms:W3CDTF">2020-09-24T13:18:00Z</dcterms:modified>
</cp:coreProperties>
</file>